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26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color w:val="5B5CE2"/>
                <w:sz w:val="14"/>
              </w:rPr>
              <w:br/>
              <w:t>MODELO DE ORDEM DE SERVIÇO</w:t>
            </w:r>
            <w:r>
              <w:rPr>
                <w:rFonts w:ascii="Aptos" w:hAnsi="Aptos"/>
                <w:b/>
                <w:color w:val="5B5CE2"/>
                <w:sz w:val="13"/>
              </w:rPr>
              <w:br/>
              <w:t>LABORATÓRIO DE PRÓTESE DENTÁRIA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111827"/>
                <w:sz w:val="14"/>
              </w:rPr>
              <w:t>ORDEM DE SERVIÇO Nº  __________________</w:t>
              <w:br/>
              <w:t>Entrada: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DO LABORATÓRIO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LABORATÓRIO / EMPRESA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RESPONSÁVEL TÉCNICO / CRO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PRAZO PADRÃO / RESPONSÁVEL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CLÍNICA / PROFISSIONAL SOLICITANTE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CLÍNICA / CONSULTÓRIO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DENTISTA SOLICITANTE / CRO-UF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FATURAMENTO / RESPONSÁVEL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PREVISÃO DE ENTREGA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DO CASO</w:t>
            </w:r>
            <w:r>
              <w:rPr>
                <w:rFonts w:ascii="Aptos" w:hAnsi="Aptos"/>
                <w:b w:val="0"/>
                <w:color w:val="E6E7FF"/>
                <w:sz w:val="12"/>
              </w:rPr>
              <w:t xml:space="preserve">   •   use somente os dados necessários para a execução do trabalho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PACIENTE (INICIAIS / CÓDIGO)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DENTE(S) / REGIÃO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ARCADA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PRIORIDADE</w:t>
              <w:br/>
            </w:r>
            <w:r>
              <w:rPr>
                <w:rFonts w:ascii="Aptos" w:hAnsi="Aptos"/>
                <w:b w:val="0"/>
                <w:color w:val="1F2937"/>
                <w:sz w:val="15"/>
              </w:rPr>
              <w:t>☐ Normal   ☐ Urgente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TIPO DE CASO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Novo   ☐ Reparo   ☐ Repetição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DATA DA PROVA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DATA DESEJADA</w:t>
              <w:br/>
            </w:r>
            <w:r>
              <w:rPr>
                <w:rFonts w:ascii="Aptos" w:hAnsi="Aptos"/>
                <w:b w:val="0"/>
                <w:color w:val="1F2937"/>
                <w:sz w:val="17"/>
              </w:rPr>
              <w:t>____/____/______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ENTREGA / RETIRADA</w:t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Clínica   ☐ Motoboy   ☐ Transportadora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PLANEJAMENTO DIGITAL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Sim   ☐ Não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ANTAGONISTA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Recebido   ☐ Não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REGISTRO DE MORDIDA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Recebido   ☐ Não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PROVA CLÍNICA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Prevista   ☐ Dispensa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TIPO DE TRABALHO E ESPECIFICAÇÕES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Coroa   ☐ Faceta   ☐ Inlay/Onlay   ☐ Ponte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Prótese total   ☐ PPR   ☐ Protocolo   ☐ Mock-up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Coroa sobre implante   ☐ Placa   ☐ Reparo   ☐ Outro: ______</w:t>
            </w:r>
          </w:p>
        </w:tc>
        <w:tc>
          <w:tcPr>
            <w:tcW w:type="dxa" w:w="5131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1F2937"/>
                <w:sz w:val="13"/>
              </w:rPr>
              <w:t>MATERIAL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Zircônia   ☐ Dissilicato   ☐ Metalocerâmica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Resina/PMMA   ☐ Acrílico   ☐ CoCr   ☐ Outro: ______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COR / CARACTERIZAÇÃO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Escala: __________   Cor: ______   Substrato: ______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IMPLANTE / COMPONENTES</w:t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Sistema: __________  Plataforma: ______  Conexão: 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MATERIAIS, COMPONENTES E ARQUIVOS RECEBIDOS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Moldagem   ☐ Modelo   ☐ Antagonista   ☐ Mordida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Transfer   ☐ Análogo   ☐ Pilar/munhão   ☐ Parafuso</w:t>
            </w:r>
          </w:p>
        </w:tc>
        <w:tc>
          <w:tcPr>
            <w:tcW w:type="dxa" w:w="5131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STL superior   ☐ STL inferior   ☐ STL mordida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Fotos   ☐ Projeto CAD   ☐ DICOM/arquivo adicional   ☐ Outro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DE RECEBIMENTO</w:t>
              <w:br/>
            </w:r>
            <w:r>
              <w:rPr>
                <w:rFonts w:ascii="Aptos" w:hAnsi="Aptos"/>
                <w:b w:val="0"/>
                <w:color w:val="1F2937"/>
                <w:sz w:val="15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INSTRUÇÕES DO DENTISTA / PLANEJAMENTO DO CASO</w:t>
              <w:br/>
            </w:r>
            <w:r>
              <w:rPr>
                <w:rFonts w:ascii="Aptos" w:hAnsi="Aptos"/>
                <w:b w:val="0"/>
                <w:color w:val="9CA3AF"/>
                <w:sz w:val="14"/>
              </w:rPr>
              <w:t>Descreva desenho, anatomia, contatos, oclusão, linha do sorriso, textura, translucidez, perfil de emergência, componentes, prova e demais orientações clínicas.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CONFERÊNCIA E 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top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Materiais conferidos   ☐ Informações suficientes   ☐ Solicitar complemento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Orçamento pré-aprovado   ☐ Exigir aprovação antes de produzir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B7280"/>
                <w:sz w:val="14"/>
              </w:rPr>
              <w:t>Responsável pelo envio: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PLANEJAMENTO E EXECUÇÃO LABORATORIAL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AVALIAÇÃO / PLANEJAMENTO DO LABORATÓRIO</w:t>
              <w:br/>
            </w:r>
            <w:r>
              <w:rPr>
                <w:rFonts w:ascii="Aptos" w:hAnsi="Aptos"/>
                <w:b w:val="0"/>
                <w:color w:val="9CA3AF"/>
                <w:sz w:val="14"/>
              </w:rPr>
              <w:t>Registre viabilidade, observações sobre moldagem/escaneamento, espaço protético, desenho, materiais, componentes, riscos técnicos, necessidade de nova informação ou ajustes no planejamento.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SERVIÇOS, COMPONENTES E MATERIAIS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2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2"/>
              </w:rPr>
              <w:t>Descrição do trabalho / material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2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2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2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2"/>
              </w:rPr>
              <w:t>Etapa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3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PIX   ☐ Cartão   ☐ Dinheiro   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color w:val="1F2937"/>
                <w:sz w:val="16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APROVAÇÃO</w:t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Assinatura   ☐ WhatsApp   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color w:val="1F2937"/>
                <w:sz w:val="15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RASTREABILIDADE E CONTROLE DE QUALIDADE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1F2937"/>
                <w:sz w:val="12"/>
              </w:rPr>
              <w:t>ETAPAS DE PRODUÇÃO</w:t>
            </w:r>
            <w:r>
              <w:rPr>
                <w:rFonts w:ascii="Aptos" w:hAnsi="Aptos"/>
                <w:b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color w:val="1F2937"/>
                <w:sz w:val="12"/>
              </w:rPr>
              <w:t>☐ Conferência   ☐ Modelo/escaneamento   ☐ CAD</w:t>
            </w:r>
            <w:r>
              <w:rPr>
                <w:rFonts w:ascii="Aptos" w:hAnsi="Aptos"/>
                <w:b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color w:val="1F2937"/>
                <w:sz w:val="12"/>
              </w:rPr>
              <w:t>☐ Usinagem/impressão   ☐ Cerâmica   ☐ Acabamento</w:t>
            </w:r>
          </w:p>
        </w:tc>
        <w:tc>
          <w:tcPr>
            <w:tcW w:type="dxa" w:w="5131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1F2937"/>
                <w:sz w:val="12"/>
              </w:rPr>
              <w:t>CHECKLIST FINAL</w:t>
            </w:r>
            <w:r>
              <w:rPr>
                <w:rFonts w:ascii="Aptos" w:hAnsi="Aptos"/>
                <w:b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color w:val="1F2937"/>
                <w:sz w:val="12"/>
              </w:rPr>
              <w:t>☐ Margens/adaptação   ☐ Contatos   ☐ Oclusão   ☐ Cor</w:t>
            </w:r>
            <w:r>
              <w:rPr>
                <w:rFonts w:ascii="Aptos" w:hAnsi="Aptos"/>
                <w:b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color w:val="1F2937"/>
                <w:sz w:val="12"/>
              </w:rPr>
              <w:t>☐ Anatomia/textura   ☐ Polimento   ☐ Componentes   ☐ Integridade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1F2937"/>
                <w:sz w:val="13"/>
              </w:rPr>
              <w:t>RESULTADO FINAL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Liberado   ☐ Liberado com observação   ☐ Retornar à produção</w:t>
            </w:r>
          </w:p>
        </w:tc>
        <w:tc>
          <w:tcPr>
            <w:tcW w:type="dxa" w:w="5131"/>
            <w:vAlign w:val="top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1F2937"/>
                <w:sz w:val="13"/>
              </w:rPr>
              <w:t>RESPONSÁVEL / DATA</w:t>
            </w:r>
            <w:r>
              <w:rPr>
                <w:rFonts w:ascii="Aptos" w:hAnsi="Aptos"/>
                <w:b w:val="0"/>
                <w:color w:val="1F2937"/>
                <w:sz w:val="13"/>
              </w:rP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_______________________________ 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TERMOS DE ENTREGA, AJUSTE E REFAÇÃO</w:t>
            </w:r>
            <w:r>
              <w:rPr>
                <w:rFonts w:ascii="Aptos" w:hAnsi="Aptos"/>
                <w:b w:val="0"/>
                <w:color w:val="E6E7FF"/>
                <w:sz w:val="12"/>
              </w:rPr>
              <w:t xml:space="preserve">   •   adapte às regras do laboratório e às condições comerciais acordadas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top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1"/>
              </w:rPr>
              <w:t>1. O laboratório executará o trabalho conforme a prescrição, os materiais e os arquivos recebidos, registrando dúvidas ou divergências antes da produção quando necessário.</w:t>
            </w:r>
            <w:r>
              <w:rPr>
                <w:rFonts w:ascii="Aptos" w:hAnsi="Aptos"/>
                <w:b w:val="0"/>
                <w:color w:val="1F2937"/>
                <w:sz w:val="11"/>
              </w:rPr>
              <w:br/>
            </w:r>
            <w:r>
              <w:rPr>
                <w:rFonts w:ascii="Aptos" w:hAnsi="Aptos"/>
                <w:b w:val="0"/>
                <w:color w:val="1F2937"/>
                <w:sz w:val="11"/>
              </w:rPr>
              <w:t>2. Alterações clínicas, mudança de planejamento, nova moldagem/escaneamento ou troca de material após o início podem exigir novo prazo e novo orçamento.</w:t>
            </w:r>
            <w:r>
              <w:rPr>
                <w:rFonts w:ascii="Aptos" w:hAnsi="Aptos"/>
                <w:b w:val="0"/>
                <w:color w:val="1F2937"/>
                <w:sz w:val="11"/>
              </w:rPr>
              <w:br/>
            </w:r>
            <w:r>
              <w:rPr>
                <w:rFonts w:ascii="Aptos" w:hAnsi="Aptos"/>
                <w:b w:val="0"/>
                <w:color w:val="1F2937"/>
                <w:sz w:val="11"/>
              </w:rPr>
              <w:t>3. Cor, textura e resultado estético dependem das referências fornecidas, condições de prova clínica e características do caso; registre aprovações e ajustes solicitados.</w:t>
            </w:r>
            <w:r>
              <w:rPr>
                <w:rFonts w:ascii="Aptos" w:hAnsi="Aptos"/>
                <w:b w:val="0"/>
                <w:color w:val="1F2937"/>
                <w:sz w:val="11"/>
              </w:rPr>
              <w:br/>
            </w:r>
            <w:r>
              <w:rPr>
                <w:rFonts w:ascii="Aptos" w:hAnsi="Aptos"/>
                <w:b w:val="0"/>
                <w:color w:val="1F2937"/>
                <w:sz w:val="11"/>
              </w:rPr>
              <w:t>4. Componentes enviados devem ser identificados e conferidos no recebimento. Itens não enviados ou incompatíveis podem suspender a produção até regularização.</w:t>
            </w:r>
            <w:r>
              <w:rPr>
                <w:rFonts w:ascii="Aptos" w:hAnsi="Aptos"/>
                <w:b w:val="0"/>
                <w:color w:val="1F2937"/>
                <w:sz w:val="11"/>
              </w:rPr>
              <w:br/>
            </w:r>
            <w:r>
              <w:rPr>
                <w:rFonts w:ascii="Aptos" w:hAnsi="Aptos"/>
                <w:b w:val="0"/>
                <w:color w:val="1F2937"/>
                <w:sz w:val="11"/>
              </w:rPr>
              <w:t>5. Política de ajuste/refação deste laboratório: prazo ______ dias. Condições específicas: ________________________________________________.</w:t>
            </w:r>
            <w:r>
              <w:rPr>
                <w:rFonts w:ascii="Aptos" w:hAnsi="Aptos"/>
                <w:b w:val="0"/>
                <w:color w:val="1F2937"/>
                <w:sz w:val="11"/>
              </w:rPr>
              <w:br/>
            </w:r>
            <w:r>
              <w:rPr>
                <w:rFonts w:ascii="Aptos" w:hAnsi="Aptos"/>
                <w:b w:val="0"/>
                <w:color w:val="1F2937"/>
                <w:sz w:val="11"/>
              </w:rPr>
              <w:t>6. Utilize apenas os dados do paciente estritamente necessários para identificação e execução do trabalho e mantenha o caso vinculado ao número desta OS.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5"/>
              </w:rPr>
              <w:t>ENTREGA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DATA DA ENTREGA</w:t>
              <w:br/>
            </w:r>
            <w:r>
              <w:rPr>
                <w:rFonts w:ascii="Aptos" w:hAnsi="Aptos"/>
                <w:b w:val="0"/>
                <w:color w:val="1F2937"/>
                <w:sz w:val="15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color w:val="1F2937"/>
                <w:sz w:val="15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RECEBEDOR / CLÍNICA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Assinatura: 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6B7280"/>
                <w:sz w:val="13"/>
              </w:rPr>
              <w:t>LABORATÓRIO / RESPONSÁVEL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Assinatura: 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  <w:vAlign w:val="top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FFFFFF"/>
                <w:sz w:val="13"/>
              </w:rPr>
              <w:t>Quer transformar esta OS em um processo digital?</w:t>
            </w:r>
            <w:r>
              <w:rPr>
                <w:rFonts w:ascii="Aptos" w:hAnsi="Aptos"/>
                <w:b w:val="0"/>
                <w:color w:val="FFFFFF"/>
                <w:sz w:val="13"/>
              </w:rPr>
              <w:br/>
            </w:r>
            <w:r>
              <w:rPr>
                <w:rFonts w:ascii="Aptos" w:hAnsi="Aptos"/>
                <w:b w:val="0"/>
                <w:color w:val="FFFFFF"/>
                <w:sz w:val="13"/>
              </w:rPr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  <w:vAlign w:val="center"/>
        </w:tcPr>
        <w:p>
          <w:pPr>
            <w:spacing w:before="0" w:after="0" w:line="240" w:lineRule="auto"/>
            <w:jc w:val="left"/>
          </w:pPr>
          <w:r>
            <w:rPr>
              <w:rFonts w:ascii="Aptos" w:hAnsi="Aptos"/>
              <w:b/>
              <w:color w:val="5B5CE2"/>
              <w:sz w:val="14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  <w:vAlign w:val="center"/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color w:val="6B7280"/>
              <w:sz w:val="12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color w:val="6B7280"/>
              <w:sz w:val="12"/>
            </w:rPr>
            <w:t>Laboratório de prótese dentária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Laboratório de Prótese Dentária - Ordemio</dc:title>
  <dc:subject>Template de ordem de serviço para laboratório de prótese dentária</dc:subject>
  <dc:creator>Ordemio</dc:creator>
  <cp:keywords>ordem de serviço, laboratório de prótese dentária, prótese dentária, Ordemio</cp:keywords>
  <dc:description>Modelo editável criado para uso como ordem de serviço de assistência técnica de celular.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